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A9" w:rsidRPr="0017417A" w:rsidRDefault="004D06A9" w:rsidP="004D06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20"/>
        <w:jc w:val="center"/>
        <w:rPr>
          <w:rFonts w:ascii="Arial Narrow" w:eastAsia="Arial" w:hAnsi="Arial Narrow" w:cs="Arial"/>
          <w:b/>
          <w:sz w:val="20"/>
          <w:szCs w:val="20"/>
        </w:rPr>
      </w:pPr>
      <w:r w:rsidRPr="0017417A">
        <w:rPr>
          <w:rFonts w:ascii="Arial Narrow" w:eastAsia="Arial" w:hAnsi="Arial Narrow" w:cs="Arial"/>
          <w:b/>
          <w:sz w:val="20"/>
          <w:szCs w:val="20"/>
        </w:rPr>
        <w:t>ANEXO N°1.5</w:t>
      </w:r>
    </w:p>
    <w:p w:rsidR="004D06A9" w:rsidRPr="0017417A" w:rsidRDefault="004D06A9" w:rsidP="004D06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20"/>
        <w:jc w:val="center"/>
        <w:rPr>
          <w:rFonts w:ascii="Arial Narrow" w:eastAsia="Arial" w:hAnsi="Arial Narrow" w:cs="Arial"/>
          <w:sz w:val="20"/>
          <w:szCs w:val="20"/>
        </w:rPr>
      </w:pPr>
      <w:r w:rsidRPr="0017417A">
        <w:rPr>
          <w:rFonts w:ascii="Arial Narrow" w:eastAsia="Arial" w:hAnsi="Arial Narrow" w:cs="Arial"/>
          <w:b/>
          <w:sz w:val="20"/>
          <w:szCs w:val="20"/>
        </w:rPr>
        <w:t>ESQUEMA DE ANTIGÜEDAD FUNCIONARIA</w:t>
      </w:r>
    </w:p>
    <w:p w:rsidR="004D06A9" w:rsidRPr="0017417A" w:rsidRDefault="004D06A9" w:rsidP="004D06A9">
      <w:pPr>
        <w:ind w:right="20"/>
        <w:jc w:val="center"/>
        <w:rPr>
          <w:rFonts w:ascii="Arial Narrow" w:eastAsia="Arial" w:hAnsi="Arial Narrow" w:cs="Arial"/>
          <w:sz w:val="20"/>
          <w:szCs w:val="20"/>
        </w:rPr>
      </w:pPr>
    </w:p>
    <w:p w:rsidR="004D06A9" w:rsidRPr="0017417A" w:rsidRDefault="004D06A9" w:rsidP="004D06A9">
      <w:pPr>
        <w:ind w:right="20"/>
        <w:jc w:val="center"/>
        <w:rPr>
          <w:rFonts w:ascii="Arial Narrow" w:eastAsia="Arial" w:hAnsi="Arial Narrow" w:cs="Arial"/>
          <w:sz w:val="20"/>
          <w:szCs w:val="20"/>
        </w:rPr>
      </w:pPr>
    </w:p>
    <w:tbl>
      <w:tblPr>
        <w:tblW w:w="17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439"/>
        <w:gridCol w:w="424"/>
        <w:gridCol w:w="463"/>
        <w:gridCol w:w="439"/>
        <w:gridCol w:w="455"/>
        <w:gridCol w:w="423"/>
        <w:gridCol w:w="401"/>
        <w:gridCol w:w="463"/>
        <w:gridCol w:w="432"/>
        <w:gridCol w:w="447"/>
        <w:gridCol w:w="455"/>
        <w:gridCol w:w="392"/>
        <w:gridCol w:w="7"/>
        <w:gridCol w:w="432"/>
        <w:gridCol w:w="424"/>
        <w:gridCol w:w="463"/>
        <w:gridCol w:w="439"/>
        <w:gridCol w:w="455"/>
        <w:gridCol w:w="423"/>
        <w:gridCol w:w="401"/>
        <w:gridCol w:w="463"/>
        <w:gridCol w:w="432"/>
        <w:gridCol w:w="447"/>
        <w:gridCol w:w="455"/>
        <w:gridCol w:w="392"/>
        <w:gridCol w:w="21"/>
        <w:gridCol w:w="418"/>
        <w:gridCol w:w="424"/>
        <w:gridCol w:w="463"/>
        <w:gridCol w:w="439"/>
        <w:gridCol w:w="455"/>
        <w:gridCol w:w="423"/>
        <w:gridCol w:w="401"/>
        <w:gridCol w:w="463"/>
        <w:gridCol w:w="432"/>
        <w:gridCol w:w="447"/>
        <w:gridCol w:w="455"/>
        <w:gridCol w:w="448"/>
      </w:tblGrid>
      <w:tr w:rsidR="004D06A9" w:rsidRPr="00F7318B" w:rsidTr="004D06A9">
        <w:trPr>
          <w:trHeight w:val="428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ESTABLECIMIENTO</w:t>
            </w:r>
          </w:p>
        </w:tc>
        <w:tc>
          <w:tcPr>
            <w:tcW w:w="52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AÑO (               )</w:t>
            </w:r>
          </w:p>
        </w:tc>
        <w:tc>
          <w:tcPr>
            <w:tcW w:w="52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AÑO (               )</w:t>
            </w:r>
          </w:p>
        </w:tc>
        <w:tc>
          <w:tcPr>
            <w:tcW w:w="5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AÑO (               )</w:t>
            </w:r>
          </w:p>
        </w:tc>
      </w:tr>
      <w:tr w:rsidR="004D06A9" w:rsidRPr="00F7318B" w:rsidTr="004D06A9">
        <w:trPr>
          <w:trHeight w:val="613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ENE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FEB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MAR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ABR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MAY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JUN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JUL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AGO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SEP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OCT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NOV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DIC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ENE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FEB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MAR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ABR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MAY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JUN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JUL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AGO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SEP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OCT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NOV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DIC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ENE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FEB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MAR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ABR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MAY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JUN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JUL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AGO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SEP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OCT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NOV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A9" w:rsidRPr="00F7318B" w:rsidRDefault="004D06A9" w:rsidP="007811E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DIC</w:t>
            </w:r>
          </w:p>
        </w:tc>
      </w:tr>
      <w:tr w:rsidR="004D06A9" w:rsidRPr="00F7318B" w:rsidTr="004D06A9">
        <w:trPr>
          <w:trHeight w:val="489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</w:tr>
      <w:tr w:rsidR="004D06A9" w:rsidRPr="00F7318B" w:rsidTr="004D06A9">
        <w:trPr>
          <w:trHeight w:val="489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</w:tr>
      <w:tr w:rsidR="004D06A9" w:rsidRPr="00F7318B" w:rsidTr="004D06A9">
        <w:trPr>
          <w:trHeight w:val="489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</w:tr>
      <w:tr w:rsidR="004D06A9" w:rsidRPr="00F7318B" w:rsidTr="004D06A9">
        <w:trPr>
          <w:trHeight w:val="489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</w:tr>
      <w:tr w:rsidR="004D06A9" w:rsidRPr="00F7318B" w:rsidTr="004D06A9">
        <w:trPr>
          <w:trHeight w:val="489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</w:tr>
      <w:tr w:rsidR="004D06A9" w:rsidRPr="00F7318B" w:rsidTr="004D06A9">
        <w:trPr>
          <w:trHeight w:val="489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</w:tr>
      <w:tr w:rsidR="004D06A9" w:rsidRPr="00F7318B" w:rsidTr="004D06A9">
        <w:trPr>
          <w:trHeight w:val="489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</w:tr>
      <w:tr w:rsidR="004D06A9" w:rsidRPr="00F7318B" w:rsidTr="004D06A9">
        <w:trPr>
          <w:trHeight w:val="489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A9" w:rsidRPr="00F7318B" w:rsidRDefault="004D06A9" w:rsidP="007811E8">
            <w:pPr>
              <w:rPr>
                <w:rFonts w:ascii="Arial Narrow" w:hAnsi="Arial Narrow"/>
                <w:sz w:val="16"/>
                <w:szCs w:val="20"/>
              </w:rPr>
            </w:pPr>
            <w:r w:rsidRPr="00F7318B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</w:tr>
    </w:tbl>
    <w:p w:rsidR="004D06A9" w:rsidRPr="0017417A" w:rsidRDefault="004D06A9" w:rsidP="004D06A9">
      <w:pPr>
        <w:ind w:right="20"/>
        <w:jc w:val="center"/>
        <w:rPr>
          <w:rFonts w:ascii="Arial Narrow" w:eastAsia="Arial" w:hAnsi="Arial Narrow" w:cs="Arial"/>
          <w:sz w:val="20"/>
          <w:szCs w:val="20"/>
        </w:rPr>
      </w:pPr>
    </w:p>
    <w:p w:rsidR="004D06A9" w:rsidRPr="0017417A" w:rsidRDefault="004D06A9" w:rsidP="004D06A9">
      <w:pPr>
        <w:ind w:right="20"/>
        <w:rPr>
          <w:rFonts w:ascii="Arial Narrow" w:eastAsia="Arial" w:hAnsi="Arial Narrow" w:cs="Arial"/>
          <w:sz w:val="20"/>
          <w:szCs w:val="20"/>
        </w:rPr>
      </w:pPr>
      <w:r w:rsidRPr="0017417A">
        <w:rPr>
          <w:rFonts w:ascii="Arial Narrow" w:eastAsia="Arial" w:hAnsi="Arial Narrow" w:cs="Arial"/>
          <w:b/>
          <w:sz w:val="20"/>
          <w:szCs w:val="20"/>
        </w:rPr>
        <w:t>Al llenar:</w:t>
      </w:r>
    </w:p>
    <w:p w:rsidR="004D06A9" w:rsidRPr="0017417A" w:rsidRDefault="004D06A9" w:rsidP="004D0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0"/>
        <w:rPr>
          <w:rFonts w:ascii="Arial Narrow" w:eastAsia="Arial" w:hAnsi="Arial Narrow" w:cs="Arial"/>
          <w:sz w:val="20"/>
          <w:szCs w:val="20"/>
        </w:rPr>
      </w:pPr>
      <w:r w:rsidRPr="0017417A">
        <w:rPr>
          <w:rFonts w:ascii="Arial Narrow" w:eastAsia="Arial" w:hAnsi="Arial Narrow" w:cs="Arial"/>
          <w:b/>
          <w:sz w:val="20"/>
          <w:szCs w:val="20"/>
        </w:rPr>
        <w:t xml:space="preserve">Indique el año correspondiente al desempeño de las funciones en el espacio entre paréntesis “Año </w:t>
      </w:r>
      <w:proofErr w:type="gramStart"/>
      <w:r w:rsidRPr="0017417A">
        <w:rPr>
          <w:rFonts w:ascii="Arial Narrow" w:eastAsia="Arial" w:hAnsi="Arial Narrow" w:cs="Arial"/>
          <w:b/>
          <w:sz w:val="20"/>
          <w:szCs w:val="20"/>
        </w:rPr>
        <w:t xml:space="preserve">(  </w:t>
      </w:r>
      <w:proofErr w:type="gramEnd"/>
      <w:r w:rsidRPr="0017417A">
        <w:rPr>
          <w:rFonts w:ascii="Arial Narrow" w:eastAsia="Arial" w:hAnsi="Arial Narrow" w:cs="Arial"/>
          <w:b/>
          <w:sz w:val="20"/>
          <w:szCs w:val="20"/>
        </w:rPr>
        <w:t xml:space="preserve">     )”</w:t>
      </w:r>
    </w:p>
    <w:p w:rsidR="004D06A9" w:rsidRPr="0017417A" w:rsidRDefault="004D06A9" w:rsidP="004D0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0"/>
        <w:rPr>
          <w:rFonts w:ascii="Arial Narrow" w:eastAsia="Arial" w:hAnsi="Arial Narrow" w:cs="Arial"/>
          <w:sz w:val="20"/>
          <w:szCs w:val="20"/>
        </w:rPr>
      </w:pPr>
      <w:r w:rsidRPr="0017417A">
        <w:rPr>
          <w:rFonts w:ascii="Arial Narrow" w:eastAsia="Arial" w:hAnsi="Arial Narrow" w:cs="Arial"/>
          <w:b/>
          <w:sz w:val="20"/>
          <w:szCs w:val="20"/>
        </w:rPr>
        <w:t xml:space="preserve">Marque con Lápiz </w:t>
      </w:r>
      <w:proofErr w:type="spellStart"/>
      <w:r w:rsidRPr="0017417A">
        <w:rPr>
          <w:rFonts w:ascii="Arial Narrow" w:eastAsia="Arial" w:hAnsi="Arial Narrow" w:cs="Arial"/>
          <w:b/>
          <w:sz w:val="20"/>
          <w:szCs w:val="20"/>
        </w:rPr>
        <w:t>destacador</w:t>
      </w:r>
      <w:proofErr w:type="spellEnd"/>
      <w:r w:rsidRPr="0017417A">
        <w:rPr>
          <w:rFonts w:ascii="Arial Narrow" w:eastAsia="Arial" w:hAnsi="Arial Narrow" w:cs="Arial"/>
          <w:b/>
          <w:sz w:val="20"/>
          <w:szCs w:val="20"/>
        </w:rPr>
        <w:t xml:space="preserve"> los periodos servidos en las funciones que acrediten con certificado</w:t>
      </w:r>
    </w:p>
    <w:p w:rsidR="004D06A9" w:rsidRPr="0017417A" w:rsidRDefault="004D06A9" w:rsidP="004D06A9">
      <w:pPr>
        <w:ind w:right="20"/>
        <w:rPr>
          <w:rFonts w:ascii="Arial Narrow" w:eastAsia="Arial" w:hAnsi="Arial Narrow" w:cs="Arial"/>
          <w:sz w:val="20"/>
          <w:szCs w:val="20"/>
        </w:rPr>
      </w:pPr>
      <w:r w:rsidRPr="0017417A">
        <w:rPr>
          <w:rFonts w:ascii="Arial Narrow" w:eastAsia="Arial" w:hAnsi="Arial Narrow" w:cs="Arial"/>
          <w:b/>
          <w:sz w:val="20"/>
          <w:szCs w:val="20"/>
        </w:rPr>
        <w:t>Adjuntar tantos documentos de esquema como años de servicio que correspondan</w:t>
      </w:r>
      <w:r>
        <w:rPr>
          <w:rFonts w:ascii="Arial Narrow" w:eastAsia="Arial" w:hAnsi="Arial Narrow" w:cs="Arial"/>
          <w:b/>
          <w:sz w:val="20"/>
          <w:szCs w:val="20"/>
        </w:rPr>
        <w:t>.</w:t>
      </w:r>
    </w:p>
    <w:p w:rsidR="004D06A9" w:rsidRPr="0017417A" w:rsidRDefault="004D06A9" w:rsidP="004D06A9">
      <w:pPr>
        <w:ind w:right="20"/>
        <w:jc w:val="center"/>
        <w:rPr>
          <w:rFonts w:ascii="Arial Narrow" w:eastAsia="Arial" w:hAnsi="Arial Narrow" w:cs="Arial"/>
          <w:sz w:val="20"/>
          <w:szCs w:val="20"/>
        </w:rPr>
      </w:pPr>
    </w:p>
    <w:p w:rsidR="004D06A9" w:rsidRPr="0017417A" w:rsidRDefault="004D06A9" w:rsidP="004D06A9">
      <w:pPr>
        <w:ind w:right="20"/>
        <w:jc w:val="center"/>
        <w:rPr>
          <w:rFonts w:ascii="Arial Narrow" w:eastAsia="Arial" w:hAnsi="Arial Narrow" w:cs="Arial"/>
          <w:sz w:val="20"/>
          <w:szCs w:val="20"/>
        </w:rPr>
      </w:pPr>
    </w:p>
    <w:p w:rsidR="004D06A9" w:rsidRPr="0017417A" w:rsidRDefault="004D06A9" w:rsidP="004D06A9">
      <w:pPr>
        <w:ind w:right="20"/>
        <w:jc w:val="center"/>
        <w:rPr>
          <w:rFonts w:ascii="Arial Narrow" w:eastAsia="Arial" w:hAnsi="Arial Narrow" w:cs="Arial"/>
          <w:sz w:val="20"/>
          <w:szCs w:val="20"/>
        </w:rPr>
      </w:pPr>
    </w:p>
    <w:p w:rsidR="004D06A9" w:rsidRPr="0017417A" w:rsidRDefault="004D06A9" w:rsidP="004D06A9">
      <w:pPr>
        <w:ind w:right="20"/>
        <w:jc w:val="center"/>
        <w:rPr>
          <w:rFonts w:ascii="Arial Narrow" w:eastAsia="Arial" w:hAnsi="Arial Narrow" w:cs="Arial"/>
          <w:sz w:val="20"/>
          <w:szCs w:val="20"/>
        </w:rPr>
      </w:pPr>
    </w:p>
    <w:p w:rsidR="00340B3F" w:rsidRDefault="004D06A9">
      <w:bookmarkStart w:id="0" w:name="_GoBack"/>
      <w:bookmarkEnd w:id="0"/>
    </w:p>
    <w:sectPr w:rsidR="00340B3F" w:rsidSect="004D06A9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F4013"/>
    <w:multiLevelType w:val="multilevel"/>
    <w:tmpl w:val="9CC0E5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40"/>
    <w:rsid w:val="004D06A9"/>
    <w:rsid w:val="00733D4F"/>
    <w:rsid w:val="00B45540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58670-D9A9-4D7B-9EF8-032D7CEC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06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2024-06-07T17:27:00Z</dcterms:created>
  <dcterms:modified xsi:type="dcterms:W3CDTF">2024-06-07T17:27:00Z</dcterms:modified>
</cp:coreProperties>
</file>